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val="en-US" w:eastAsia="ja-JP"/>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A42F57"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val="en-US" w:eastAsia="ja-JP"/>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36CE5"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781765"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33A543EF" w:rsidR="001B1AFC" w:rsidRDefault="022CEF63" w:rsidP="022CEF63">
      <w:pPr>
        <w:pStyle w:val="Web"/>
        <w:shd w:val="clear" w:color="auto" w:fill="FFFFFF" w:themeFill="background1"/>
        <w:spacing w:before="0" w:beforeAutospacing="0" w:after="0" w:afterAutospacing="0"/>
        <w:jc w:val="right"/>
        <w:rPr>
          <w:rFonts w:ascii="Calibri" w:hAnsi="Calibri" w:cs="Calibri"/>
        </w:rPr>
      </w:pPr>
      <w:r w:rsidRPr="022CEF63">
        <w:rPr>
          <w:rFonts w:ascii="Calibri" w:hAnsi="Calibri" w:cs="Calibri"/>
        </w:rPr>
        <w:t xml:space="preserve">   Αθήνα, 21 Ιουλίου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54DC5885" w:rsidR="00E373B3" w:rsidRDefault="00E373B3" w:rsidP="006B3227">
      <w:pPr>
        <w:pStyle w:val="22"/>
        <w:spacing w:before="0" w:beforeAutospacing="0" w:after="160" w:afterAutospacing="0"/>
        <w:contextualSpacing/>
        <w:jc w:val="center"/>
        <w:rPr>
          <w:rFonts w:ascii="Calibri" w:hAnsi="Calibri" w:cs="Calibri"/>
          <w:b/>
          <w:color w:val="000000"/>
        </w:rPr>
      </w:pPr>
    </w:p>
    <w:p w14:paraId="243CBDF2" w14:textId="77777777" w:rsidR="009B45AF" w:rsidRDefault="009B45AF" w:rsidP="006B3227">
      <w:pPr>
        <w:pStyle w:val="22"/>
        <w:spacing w:before="0" w:beforeAutospacing="0" w:after="160" w:afterAutospacing="0"/>
        <w:contextualSpacing/>
        <w:jc w:val="center"/>
        <w:rPr>
          <w:rFonts w:ascii="Calibri" w:hAnsi="Calibri" w:cs="Calibri"/>
          <w:b/>
          <w:color w:val="000000"/>
        </w:rPr>
      </w:pPr>
      <w:bookmarkStart w:id="0" w:name="_GoBack"/>
      <w:bookmarkEnd w:id="0"/>
    </w:p>
    <w:p w14:paraId="0CC3C27F" w14:textId="77777777" w:rsidR="00E373B3" w:rsidRPr="00E373B3" w:rsidRDefault="00087D26" w:rsidP="00E373B3">
      <w:pPr>
        <w:pStyle w:val="22"/>
        <w:spacing w:before="0" w:beforeAutospacing="0" w:after="160" w:afterAutospacing="0"/>
        <w:contextualSpacing/>
        <w:jc w:val="center"/>
        <w:rPr>
          <w:rFonts w:ascii="Calibri" w:hAnsi="Calibri" w:cs="Calibri"/>
          <w:b/>
          <w:color w:val="000000"/>
        </w:rPr>
      </w:pPr>
      <w:r>
        <w:rPr>
          <w:rFonts w:ascii="Calibri" w:hAnsi="Calibri" w:cs="Calibri"/>
          <w:b/>
          <w:color w:val="000000"/>
        </w:rPr>
        <w:t xml:space="preserve">Εξισώνεται ο ΦΠΑ των </w:t>
      </w:r>
      <w:r w:rsidR="00FA002A">
        <w:rPr>
          <w:rFonts w:ascii="Calibri" w:hAnsi="Calibri" w:cs="Calibri"/>
          <w:b/>
          <w:color w:val="000000"/>
          <w:lang w:val="en-US"/>
        </w:rPr>
        <w:t>e</w:t>
      </w:r>
      <w:r w:rsidR="00FA002A" w:rsidRPr="00FA002A">
        <w:rPr>
          <w:rFonts w:ascii="Calibri" w:hAnsi="Calibri" w:cs="Calibri"/>
          <w:b/>
          <w:color w:val="000000"/>
        </w:rPr>
        <w:t>-</w:t>
      </w:r>
      <w:r w:rsidR="00FA002A">
        <w:rPr>
          <w:rFonts w:ascii="Calibri" w:hAnsi="Calibri" w:cs="Calibri"/>
          <w:b/>
          <w:color w:val="000000"/>
          <w:lang w:val="en-US"/>
        </w:rPr>
        <w:t>books</w:t>
      </w:r>
      <w:r w:rsidR="00FA002A" w:rsidRPr="00FA002A">
        <w:rPr>
          <w:rFonts w:ascii="Calibri" w:hAnsi="Calibri" w:cs="Calibri"/>
          <w:b/>
          <w:color w:val="000000"/>
        </w:rPr>
        <w:t xml:space="preserve"> </w:t>
      </w:r>
      <w:r w:rsidR="00FA002A">
        <w:rPr>
          <w:rFonts w:ascii="Calibri" w:hAnsi="Calibri" w:cs="Calibri"/>
          <w:b/>
          <w:color w:val="000000"/>
        </w:rPr>
        <w:t xml:space="preserve">και </w:t>
      </w:r>
      <w:r>
        <w:rPr>
          <w:rFonts w:ascii="Calibri" w:hAnsi="Calibri" w:cs="Calibri"/>
          <w:b/>
          <w:color w:val="000000"/>
        </w:rPr>
        <w:t>των</w:t>
      </w:r>
      <w:r w:rsidR="00FA002A">
        <w:rPr>
          <w:rFonts w:ascii="Calibri" w:hAnsi="Calibri" w:cs="Calibri"/>
          <w:b/>
          <w:color w:val="000000"/>
        </w:rPr>
        <w:t xml:space="preserve"> </w:t>
      </w:r>
      <w:r w:rsidR="00FA002A">
        <w:rPr>
          <w:rFonts w:ascii="Calibri" w:hAnsi="Calibri" w:cs="Calibri"/>
          <w:b/>
          <w:color w:val="000000"/>
          <w:lang w:val="en-US"/>
        </w:rPr>
        <w:t>audio</w:t>
      </w:r>
      <w:r w:rsidR="00FA002A" w:rsidRPr="00FA002A">
        <w:rPr>
          <w:rFonts w:ascii="Calibri" w:hAnsi="Calibri" w:cs="Calibri"/>
          <w:b/>
          <w:color w:val="000000"/>
        </w:rPr>
        <w:t xml:space="preserve"> </w:t>
      </w:r>
      <w:r w:rsidR="00FA002A">
        <w:rPr>
          <w:rFonts w:ascii="Calibri" w:hAnsi="Calibri" w:cs="Calibri"/>
          <w:b/>
          <w:color w:val="000000"/>
          <w:lang w:val="en-US"/>
        </w:rPr>
        <w:t>books</w:t>
      </w:r>
      <w:r w:rsidR="00E373B3" w:rsidRPr="00E373B3">
        <w:rPr>
          <w:rFonts w:ascii="Calibri" w:hAnsi="Calibri" w:cs="Calibri"/>
          <w:b/>
          <w:color w:val="000000"/>
        </w:rPr>
        <w:t xml:space="preserve"> </w:t>
      </w:r>
      <w:r>
        <w:rPr>
          <w:rFonts w:ascii="Calibri" w:hAnsi="Calibri" w:cs="Calibri"/>
          <w:b/>
          <w:color w:val="000000"/>
        </w:rPr>
        <w:t>στο 6%</w:t>
      </w:r>
    </w:p>
    <w:p w14:paraId="049F31CB" w14:textId="77777777" w:rsidR="00E373B3" w:rsidRPr="00E373B3" w:rsidRDefault="00E373B3" w:rsidP="00E373B3">
      <w:pPr>
        <w:spacing w:after="160" w:line="259" w:lineRule="auto"/>
        <w:rPr>
          <w:rFonts w:ascii="Calibri" w:eastAsia="Calibri" w:hAnsi="Calibri"/>
          <w:b/>
        </w:rPr>
      </w:pPr>
    </w:p>
    <w:p w14:paraId="611CE7BE" w14:textId="449EE3CB" w:rsidR="734A20A9" w:rsidRDefault="734A20A9" w:rsidP="734A20A9">
      <w:pPr>
        <w:jc w:val="both"/>
        <w:rPr>
          <w:rFonts w:asciiTheme="minorHAnsi" w:eastAsiaTheme="minorEastAsia" w:hAnsiTheme="minorHAnsi" w:cstheme="minorBidi"/>
          <w:color w:val="000000" w:themeColor="text1"/>
          <w:sz w:val="24"/>
          <w:szCs w:val="24"/>
        </w:rPr>
      </w:pPr>
      <w:r w:rsidRPr="734A20A9">
        <w:rPr>
          <w:rFonts w:asciiTheme="minorHAnsi" w:eastAsiaTheme="minorEastAsia" w:hAnsiTheme="minorHAnsi" w:cstheme="minorBidi"/>
          <w:color w:val="000000" w:themeColor="text1"/>
          <w:sz w:val="24"/>
          <w:szCs w:val="24"/>
        </w:rPr>
        <w:t>Στο χαμηλό συντελεστή ΦΠΑ 6%, από 24% προηγουμένως, μεταφέρονται πλέον και τα οπτικά και τα ακουστικά βιβλία (e-</w:t>
      </w:r>
      <w:proofErr w:type="spellStart"/>
      <w:r w:rsidRPr="734A20A9">
        <w:rPr>
          <w:rFonts w:asciiTheme="minorHAnsi" w:eastAsiaTheme="minorEastAsia" w:hAnsiTheme="minorHAnsi" w:cstheme="minorBidi"/>
          <w:color w:val="000000" w:themeColor="text1"/>
          <w:sz w:val="24"/>
          <w:szCs w:val="24"/>
        </w:rPr>
        <w:t>books</w:t>
      </w:r>
      <w:proofErr w:type="spellEnd"/>
      <w:r w:rsidRPr="734A20A9">
        <w:rPr>
          <w:rFonts w:asciiTheme="minorHAnsi" w:eastAsiaTheme="minorEastAsia" w:hAnsiTheme="minorHAnsi" w:cstheme="minorBidi"/>
          <w:color w:val="000000" w:themeColor="text1"/>
          <w:sz w:val="24"/>
          <w:szCs w:val="24"/>
        </w:rPr>
        <w:t xml:space="preserve"> και </w:t>
      </w:r>
      <w:proofErr w:type="spellStart"/>
      <w:r w:rsidRPr="734A20A9">
        <w:rPr>
          <w:rFonts w:asciiTheme="minorHAnsi" w:eastAsiaTheme="minorEastAsia" w:hAnsiTheme="minorHAnsi" w:cstheme="minorBidi"/>
          <w:color w:val="000000" w:themeColor="text1"/>
          <w:sz w:val="24"/>
          <w:szCs w:val="24"/>
        </w:rPr>
        <w:t>audio</w:t>
      </w:r>
      <w:proofErr w:type="spellEnd"/>
      <w:r w:rsidRPr="734A20A9">
        <w:rPr>
          <w:rFonts w:asciiTheme="minorHAnsi" w:eastAsiaTheme="minorEastAsia" w:hAnsiTheme="minorHAnsi" w:cstheme="minorBidi"/>
          <w:color w:val="000000" w:themeColor="text1"/>
          <w:sz w:val="24"/>
          <w:szCs w:val="24"/>
        </w:rPr>
        <w:t xml:space="preserve"> </w:t>
      </w:r>
      <w:proofErr w:type="spellStart"/>
      <w:r w:rsidRPr="734A20A9">
        <w:rPr>
          <w:rFonts w:asciiTheme="minorHAnsi" w:eastAsiaTheme="minorEastAsia" w:hAnsiTheme="minorHAnsi" w:cstheme="minorBidi"/>
          <w:color w:val="000000" w:themeColor="text1"/>
          <w:sz w:val="24"/>
          <w:szCs w:val="24"/>
        </w:rPr>
        <w:t>books</w:t>
      </w:r>
      <w:proofErr w:type="spellEnd"/>
      <w:r w:rsidRPr="734A20A9">
        <w:rPr>
          <w:rFonts w:asciiTheme="minorHAnsi" w:eastAsiaTheme="minorEastAsia" w:hAnsiTheme="minorHAnsi" w:cstheme="minorBidi"/>
          <w:color w:val="000000" w:themeColor="text1"/>
          <w:sz w:val="24"/>
          <w:szCs w:val="24"/>
        </w:rPr>
        <w:t>), σύμφωνα με σχετική τροποποίηση του Κώδικα ΦΠΑ που εντάχθηκε στο Νόμο 4818/2021 (ΦΕΚ 124/Α/18-7-2021).</w:t>
      </w:r>
    </w:p>
    <w:p w14:paraId="5453A5E6" w14:textId="7A83323B" w:rsidR="734A20A9" w:rsidRDefault="734A20A9" w:rsidP="734A20A9">
      <w:pPr>
        <w:jc w:val="both"/>
        <w:rPr>
          <w:rFonts w:asciiTheme="minorHAnsi" w:eastAsiaTheme="minorEastAsia" w:hAnsiTheme="minorHAnsi" w:cstheme="minorBidi"/>
          <w:color w:val="000000" w:themeColor="text1"/>
          <w:sz w:val="24"/>
          <w:szCs w:val="24"/>
        </w:rPr>
      </w:pPr>
      <w:r w:rsidRPr="734A20A9">
        <w:rPr>
          <w:rFonts w:asciiTheme="minorHAnsi" w:eastAsiaTheme="minorEastAsia" w:hAnsiTheme="minorHAnsi" w:cstheme="minorBidi"/>
          <w:color w:val="000000" w:themeColor="text1"/>
          <w:sz w:val="24"/>
          <w:szCs w:val="24"/>
        </w:rPr>
        <w:t>Η μεταφορά στο χαμηλό συντελεστή ΦΠΑ 6%, ήταν αποτέλεσμα συστηματικής συνεργασίας του Υπουργείου Πολιτισμού και Αθλητισμού με το Υπουργείο Οικονομικών, το οποίο ανταποκρίθηκε θετικά στην σχετική εισήγηση του ΥΠΠΟΑ.</w:t>
      </w:r>
    </w:p>
    <w:p w14:paraId="2B7A78CF" w14:textId="1AAF0B71" w:rsidR="734A20A9" w:rsidRDefault="734A20A9" w:rsidP="734A20A9">
      <w:pPr>
        <w:jc w:val="both"/>
        <w:rPr>
          <w:rFonts w:asciiTheme="minorHAnsi" w:eastAsiaTheme="minorEastAsia" w:hAnsiTheme="minorHAnsi" w:cstheme="minorBidi"/>
          <w:color w:val="000000" w:themeColor="text1"/>
          <w:sz w:val="24"/>
          <w:szCs w:val="24"/>
        </w:rPr>
      </w:pPr>
      <w:r w:rsidRPr="734A20A9">
        <w:rPr>
          <w:rFonts w:asciiTheme="minorHAnsi" w:eastAsiaTheme="minorEastAsia" w:hAnsiTheme="minorHAnsi" w:cstheme="minorBidi"/>
          <w:color w:val="000000" w:themeColor="text1"/>
          <w:sz w:val="24"/>
          <w:szCs w:val="24"/>
        </w:rPr>
        <w:t xml:space="preserve">Όπως δήλωσε η Υπουργός Πολιτισμού και Αθλητισμού Λίνα </w:t>
      </w:r>
      <w:proofErr w:type="spellStart"/>
      <w:r w:rsidRPr="734A20A9">
        <w:rPr>
          <w:rFonts w:asciiTheme="minorHAnsi" w:eastAsiaTheme="minorEastAsia" w:hAnsiTheme="minorHAnsi" w:cstheme="minorBidi"/>
          <w:color w:val="000000" w:themeColor="text1"/>
          <w:sz w:val="24"/>
          <w:szCs w:val="24"/>
        </w:rPr>
        <w:t>Μενδώνη</w:t>
      </w:r>
      <w:proofErr w:type="spellEnd"/>
      <w:r w:rsidRPr="734A20A9">
        <w:rPr>
          <w:rFonts w:asciiTheme="minorHAnsi" w:eastAsiaTheme="minorEastAsia" w:hAnsiTheme="minorHAnsi" w:cstheme="minorBidi"/>
          <w:color w:val="000000" w:themeColor="text1"/>
          <w:sz w:val="24"/>
          <w:szCs w:val="24"/>
        </w:rPr>
        <w:t xml:space="preserve">, «με τη μεταφορά στον χαμηλό συντελεστή ΦΠΑ 6% των οπτικών και ακουστικών βιβλίων, ικανοποιείται ένα πάγιο αίτημα των επαγγελματιών του χώρου του βιβλίου. Πρόκειται για το αποτέλεσμα της συζήτησης που ξεκίνησε τον Μάιο του 2020. Ευχαριστώ τον Υπουργό Οικονομικών Χρήστο </w:t>
      </w:r>
      <w:proofErr w:type="spellStart"/>
      <w:r w:rsidRPr="734A20A9">
        <w:rPr>
          <w:rFonts w:asciiTheme="minorHAnsi" w:eastAsiaTheme="minorEastAsia" w:hAnsiTheme="minorHAnsi" w:cstheme="minorBidi"/>
          <w:color w:val="000000" w:themeColor="text1"/>
          <w:sz w:val="24"/>
          <w:szCs w:val="24"/>
        </w:rPr>
        <w:t>Σταϊκούρα</w:t>
      </w:r>
      <w:proofErr w:type="spellEnd"/>
      <w:r w:rsidRPr="734A20A9">
        <w:rPr>
          <w:rFonts w:asciiTheme="minorHAnsi" w:eastAsiaTheme="minorEastAsia" w:hAnsiTheme="minorHAnsi" w:cstheme="minorBidi"/>
          <w:color w:val="000000" w:themeColor="text1"/>
          <w:sz w:val="24"/>
          <w:szCs w:val="24"/>
        </w:rPr>
        <w:t xml:space="preserve"> και τον Υφυπουργό Οικονομικών Απόστολο </w:t>
      </w:r>
      <w:proofErr w:type="spellStart"/>
      <w:r w:rsidRPr="734A20A9">
        <w:rPr>
          <w:rFonts w:asciiTheme="minorHAnsi" w:eastAsiaTheme="minorEastAsia" w:hAnsiTheme="minorHAnsi" w:cstheme="minorBidi"/>
          <w:color w:val="000000" w:themeColor="text1"/>
          <w:sz w:val="24"/>
          <w:szCs w:val="24"/>
        </w:rPr>
        <w:t>Βεσυρόπουλο</w:t>
      </w:r>
      <w:proofErr w:type="spellEnd"/>
      <w:r w:rsidRPr="734A20A9">
        <w:rPr>
          <w:rFonts w:asciiTheme="minorHAnsi" w:eastAsiaTheme="minorEastAsia" w:hAnsiTheme="minorHAnsi" w:cstheme="minorBidi"/>
          <w:color w:val="000000" w:themeColor="text1"/>
          <w:sz w:val="24"/>
          <w:szCs w:val="24"/>
        </w:rPr>
        <w:t xml:space="preserve">, οι οποίοι ανταποκρίθηκαν στο αίτημα μας, αλλά κυρίως στο αίτημα των επαγγελματιών και του κοινού. Η μείωση του ΦΠΑ αποτελεί κίνητρο για ενίσχυση της ζήτησης των συγκεκριμένων μορφών βιβλίων». </w:t>
      </w:r>
    </w:p>
    <w:p w14:paraId="5DB5ABCA" w14:textId="7E9E3A67" w:rsidR="734A20A9" w:rsidRDefault="734A20A9" w:rsidP="734A20A9">
      <w:pPr>
        <w:jc w:val="both"/>
        <w:rPr>
          <w:rFonts w:asciiTheme="minorHAnsi" w:eastAsiaTheme="minorEastAsia" w:hAnsiTheme="minorHAnsi" w:cstheme="minorBidi"/>
          <w:color w:val="000000" w:themeColor="text1"/>
          <w:sz w:val="24"/>
          <w:szCs w:val="24"/>
        </w:rPr>
      </w:pPr>
      <w:r w:rsidRPr="734A20A9">
        <w:rPr>
          <w:rFonts w:asciiTheme="minorHAnsi" w:eastAsiaTheme="minorEastAsia" w:hAnsiTheme="minorHAnsi" w:cstheme="minorBidi"/>
          <w:color w:val="000000" w:themeColor="text1"/>
          <w:sz w:val="24"/>
          <w:szCs w:val="24"/>
        </w:rPr>
        <w:t xml:space="preserve">Αναφερόμενος στην ως άνω εξέλιξη, που αποτελούσε πάγιο αίτημα επαγγελματιών του κλάδου αλλά και του κοινού, ο Υφυπουργός Πολιτισμού και Αθλητισμού, αρμόδιος για θέματα Σύγχρονου Πολιτισμού, Νικόλας </w:t>
      </w:r>
      <w:proofErr w:type="spellStart"/>
      <w:r w:rsidRPr="734A20A9">
        <w:rPr>
          <w:rFonts w:asciiTheme="minorHAnsi" w:eastAsiaTheme="minorEastAsia" w:hAnsiTheme="minorHAnsi" w:cstheme="minorBidi"/>
          <w:color w:val="000000" w:themeColor="text1"/>
          <w:sz w:val="24"/>
          <w:szCs w:val="24"/>
        </w:rPr>
        <w:t>Γιατρομανωλάκης</w:t>
      </w:r>
      <w:proofErr w:type="spellEnd"/>
      <w:r w:rsidRPr="734A20A9">
        <w:rPr>
          <w:rFonts w:asciiTheme="minorHAnsi" w:eastAsiaTheme="minorEastAsia" w:hAnsiTheme="minorHAnsi" w:cstheme="minorBidi"/>
          <w:color w:val="000000" w:themeColor="text1"/>
          <w:sz w:val="24"/>
          <w:szCs w:val="24"/>
        </w:rPr>
        <w:t xml:space="preserve"> δήλωσε: «Πρόκειται για μία ακόμη έμπρακτη απόδειξη της ουσιαστικής συνεργασίας που έχουμε αναπτύξει μεταξύ του Υπουργείου Πολιτισμού και Αθλητισμού και των άλλων συναρμόδιων Υπουργείων, προκειμένου να προχωρήσουμε μεταρρυθμίσεις και τομές στον πολιτισμό, που προϋποθέτουν διυπουργική συνεργασία. Η συγκεκριμένη εξέλιξη μπορεί να λειτουργήσει αναπτυξιακά, δίνοντας ώθηση σε μία νέα πτυχή του κλάδου του βιβλίου, εν όψει μάλιστα και των προγραμμάτων ψηφιακού </w:t>
      </w:r>
      <w:r w:rsidRPr="734A20A9">
        <w:rPr>
          <w:rFonts w:asciiTheme="minorHAnsi" w:eastAsiaTheme="minorEastAsia" w:hAnsiTheme="minorHAnsi" w:cstheme="minorBidi"/>
          <w:color w:val="000000" w:themeColor="text1"/>
          <w:sz w:val="24"/>
          <w:szCs w:val="24"/>
        </w:rPr>
        <w:lastRenderedPageBreak/>
        <w:t>μετασχηματισμού και κατάρτισης που έχει εντάξει το Υπουργείο Πολιτισμού και Αθλητισμού στο Ταμείο Ανάκαμψης για τον σύγχρονο πολιτισμό, που θα επιτρέψουν μεταξύ άλλων στους εκδότες να εκσυγχρονίσουν τα επιχειρηματικά τους μοντέλα και να εκπαιδεύσουν το προσωπικό τους, αλλά και της συνολικής ανόδου των πωλήσεων e-</w:t>
      </w:r>
      <w:proofErr w:type="spellStart"/>
      <w:r w:rsidRPr="734A20A9">
        <w:rPr>
          <w:rFonts w:asciiTheme="minorHAnsi" w:eastAsiaTheme="minorEastAsia" w:hAnsiTheme="minorHAnsi" w:cstheme="minorBidi"/>
          <w:color w:val="000000" w:themeColor="text1"/>
          <w:sz w:val="24"/>
          <w:szCs w:val="24"/>
        </w:rPr>
        <w:t>books</w:t>
      </w:r>
      <w:proofErr w:type="spellEnd"/>
      <w:r w:rsidRPr="734A20A9">
        <w:rPr>
          <w:rFonts w:asciiTheme="minorHAnsi" w:eastAsiaTheme="minorEastAsia" w:hAnsiTheme="minorHAnsi" w:cstheme="minorBidi"/>
          <w:color w:val="000000" w:themeColor="text1"/>
          <w:sz w:val="24"/>
          <w:szCs w:val="24"/>
        </w:rPr>
        <w:t xml:space="preserve"> και </w:t>
      </w:r>
      <w:proofErr w:type="spellStart"/>
      <w:r w:rsidRPr="734A20A9">
        <w:rPr>
          <w:rFonts w:asciiTheme="minorHAnsi" w:eastAsiaTheme="minorEastAsia" w:hAnsiTheme="minorHAnsi" w:cstheme="minorBidi"/>
          <w:color w:val="000000" w:themeColor="text1"/>
          <w:sz w:val="24"/>
          <w:szCs w:val="24"/>
        </w:rPr>
        <w:t>audio</w:t>
      </w:r>
      <w:proofErr w:type="spellEnd"/>
      <w:r w:rsidRPr="734A20A9">
        <w:rPr>
          <w:rFonts w:asciiTheme="minorHAnsi" w:eastAsiaTheme="minorEastAsia" w:hAnsiTheme="minorHAnsi" w:cstheme="minorBidi"/>
          <w:color w:val="000000" w:themeColor="text1"/>
          <w:sz w:val="24"/>
          <w:szCs w:val="24"/>
        </w:rPr>
        <w:t xml:space="preserve"> </w:t>
      </w:r>
      <w:proofErr w:type="spellStart"/>
      <w:r w:rsidRPr="734A20A9">
        <w:rPr>
          <w:rFonts w:asciiTheme="minorHAnsi" w:eastAsiaTheme="minorEastAsia" w:hAnsiTheme="minorHAnsi" w:cstheme="minorBidi"/>
          <w:color w:val="000000" w:themeColor="text1"/>
          <w:sz w:val="24"/>
          <w:szCs w:val="24"/>
        </w:rPr>
        <w:t>books</w:t>
      </w:r>
      <w:proofErr w:type="spellEnd"/>
      <w:r w:rsidRPr="734A20A9">
        <w:rPr>
          <w:rFonts w:asciiTheme="minorHAnsi" w:eastAsiaTheme="minorEastAsia" w:hAnsiTheme="minorHAnsi" w:cstheme="minorBidi"/>
          <w:color w:val="000000" w:themeColor="text1"/>
          <w:sz w:val="24"/>
          <w:szCs w:val="24"/>
        </w:rPr>
        <w:t xml:space="preserve"> διεθνώς. Παράλληλα, αναμένεται να ενισχύσει τη </w:t>
      </w:r>
      <w:proofErr w:type="spellStart"/>
      <w:r w:rsidRPr="734A20A9">
        <w:rPr>
          <w:rFonts w:asciiTheme="minorHAnsi" w:eastAsiaTheme="minorEastAsia" w:hAnsiTheme="minorHAnsi" w:cstheme="minorBidi"/>
          <w:color w:val="000000" w:themeColor="text1"/>
          <w:sz w:val="24"/>
          <w:szCs w:val="24"/>
        </w:rPr>
        <w:t>φιλαναγνωσία</w:t>
      </w:r>
      <w:proofErr w:type="spellEnd"/>
      <w:r w:rsidRPr="734A20A9">
        <w:rPr>
          <w:rFonts w:asciiTheme="minorHAnsi" w:eastAsiaTheme="minorEastAsia" w:hAnsiTheme="minorHAnsi" w:cstheme="minorBidi"/>
          <w:color w:val="000000" w:themeColor="text1"/>
          <w:sz w:val="24"/>
          <w:szCs w:val="24"/>
        </w:rPr>
        <w:t xml:space="preserve">, καθώς θα καταστήσει περισσότερα βιβλία </w:t>
      </w:r>
      <w:proofErr w:type="spellStart"/>
      <w:r w:rsidRPr="734A20A9">
        <w:rPr>
          <w:rFonts w:asciiTheme="minorHAnsi" w:eastAsiaTheme="minorEastAsia" w:hAnsiTheme="minorHAnsi" w:cstheme="minorBidi"/>
          <w:color w:val="000000" w:themeColor="text1"/>
          <w:sz w:val="24"/>
          <w:szCs w:val="24"/>
        </w:rPr>
        <w:t>προσβάσιμα</w:t>
      </w:r>
      <w:proofErr w:type="spellEnd"/>
      <w:r w:rsidRPr="734A20A9">
        <w:rPr>
          <w:rFonts w:asciiTheme="minorHAnsi" w:eastAsiaTheme="minorEastAsia" w:hAnsiTheme="minorHAnsi" w:cstheme="minorBidi"/>
          <w:color w:val="000000" w:themeColor="text1"/>
          <w:sz w:val="24"/>
          <w:szCs w:val="24"/>
        </w:rPr>
        <w:t xml:space="preserve"> σε ψηφιακή μορφή».</w:t>
      </w:r>
    </w:p>
    <w:p w14:paraId="792C88BC" w14:textId="00D11AB1" w:rsidR="734A20A9" w:rsidRDefault="734A20A9" w:rsidP="734A20A9">
      <w:pPr>
        <w:jc w:val="both"/>
        <w:rPr>
          <w:rFonts w:asciiTheme="minorHAnsi" w:eastAsiaTheme="minorEastAsia" w:hAnsiTheme="minorHAnsi" w:cstheme="minorBidi"/>
          <w:color w:val="000000" w:themeColor="text1"/>
          <w:sz w:val="24"/>
          <w:szCs w:val="24"/>
          <w:lang w:eastAsia="el-GR"/>
        </w:rPr>
      </w:pPr>
    </w:p>
    <w:sectPr w:rsidR="734A20A9">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AD328" w14:textId="77777777" w:rsidR="00CD7392" w:rsidRDefault="00CD7392">
      <w:pPr>
        <w:spacing w:after="0" w:line="240" w:lineRule="auto"/>
      </w:pPr>
      <w:r>
        <w:separator/>
      </w:r>
    </w:p>
  </w:endnote>
  <w:endnote w:type="continuationSeparator" w:id="0">
    <w:p w14:paraId="15F9D5EA" w14:textId="77777777" w:rsidR="00CD7392" w:rsidRDefault="00CD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8DDF" w14:textId="77777777" w:rsidR="005D421F" w:rsidRDefault="00112FD6">
    <w:pPr>
      <w:pStyle w:val="a9"/>
    </w:pPr>
    <w:r>
      <w:rPr>
        <w:noProof/>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77777777" w:rsidR="005D421F" w:rsidRDefault="005D421F">
                          <w:pPr>
                            <w:pStyle w:val="a9"/>
                          </w:pPr>
                          <w:r>
                            <w:fldChar w:fldCharType="begin"/>
                          </w:r>
                          <w:r>
                            <w:instrText xml:space="preserve"> PAGE  \* MERGEFORMAT </w:instrText>
                          </w:r>
                          <w:r>
                            <w:fldChar w:fldCharType="separate"/>
                          </w:r>
                          <w:r w:rsidR="00A528F4">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52701"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5C96725C" w14:textId="77777777" w:rsidR="005D421F" w:rsidRDefault="005D421F">
                    <w:pPr>
                      <w:pStyle w:val="a9"/>
                    </w:pPr>
                    <w:r>
                      <w:fldChar w:fldCharType="begin"/>
                    </w:r>
                    <w:r>
                      <w:instrText xml:space="preserve"> PAGE  \* MERGEFORMAT </w:instrText>
                    </w:r>
                    <w:r>
                      <w:fldChar w:fldCharType="separate"/>
                    </w:r>
                    <w:r w:rsidR="00A528F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53B31" w14:textId="77777777" w:rsidR="00CD7392" w:rsidRDefault="00CD7392">
      <w:pPr>
        <w:spacing w:after="0" w:line="240" w:lineRule="auto"/>
      </w:pPr>
      <w:r>
        <w:separator/>
      </w:r>
    </w:p>
  </w:footnote>
  <w:footnote w:type="continuationSeparator" w:id="0">
    <w:p w14:paraId="40774F73" w14:textId="77777777" w:rsidR="00CD7392" w:rsidRDefault="00CD7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B45AF"/>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D7392"/>
    <w:rsid w:val="00CE1394"/>
    <w:rsid w:val="00CF4B61"/>
    <w:rsid w:val="00CF4F0F"/>
    <w:rsid w:val="00CF6BED"/>
    <w:rsid w:val="00D136A6"/>
    <w:rsid w:val="00D1535E"/>
    <w:rsid w:val="00D21770"/>
    <w:rsid w:val="00D21CC4"/>
    <w:rsid w:val="00D22C1C"/>
    <w:rsid w:val="00D25C61"/>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22CEF63"/>
    <w:rsid w:val="02971C49"/>
    <w:rsid w:val="06380725"/>
    <w:rsid w:val="0BAD6AE9"/>
    <w:rsid w:val="0F292C1B"/>
    <w:rsid w:val="109D533F"/>
    <w:rsid w:val="11F17E4B"/>
    <w:rsid w:val="1203237C"/>
    <w:rsid w:val="123E1C7A"/>
    <w:rsid w:val="135C3890"/>
    <w:rsid w:val="1B3A40FE"/>
    <w:rsid w:val="1D252BBA"/>
    <w:rsid w:val="1E5A197F"/>
    <w:rsid w:val="25F67026"/>
    <w:rsid w:val="2D673C5B"/>
    <w:rsid w:val="324B6E3F"/>
    <w:rsid w:val="32C21A6E"/>
    <w:rsid w:val="36105F4D"/>
    <w:rsid w:val="366871FC"/>
    <w:rsid w:val="3A2141C2"/>
    <w:rsid w:val="43967D99"/>
    <w:rsid w:val="44A74A73"/>
    <w:rsid w:val="49AB0021"/>
    <w:rsid w:val="4E9012B8"/>
    <w:rsid w:val="50A42013"/>
    <w:rsid w:val="5BE121F3"/>
    <w:rsid w:val="5CA84EA8"/>
    <w:rsid w:val="5E250520"/>
    <w:rsid w:val="5F0C1867"/>
    <w:rsid w:val="654B49F9"/>
    <w:rsid w:val="660503DC"/>
    <w:rsid w:val="663A15EC"/>
    <w:rsid w:val="68600E3F"/>
    <w:rsid w:val="68C2462E"/>
    <w:rsid w:val="6FCF321C"/>
    <w:rsid w:val="70122F47"/>
    <w:rsid w:val="703B3C8B"/>
    <w:rsid w:val="72056A82"/>
    <w:rsid w:val="72C750DB"/>
    <w:rsid w:val="731A7171"/>
    <w:rsid w:val="734A20A9"/>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2E25DAE2-F4D6-4E61-A9B6-CAC8C2366476}"/>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1924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Εξισώνεται ο ΦΠΑ των e-books και των audio books στο 6%</dc:title>
  <dc:subject/>
  <dc:creator>hplap77</dc:creator>
  <cp:keywords/>
  <cp:lastModifiedBy>Ελευθερία Πελτέκη</cp:lastModifiedBy>
  <cp:revision>2</cp:revision>
  <cp:lastPrinted>2021-02-11T22:36:00Z</cp:lastPrinted>
  <dcterms:created xsi:type="dcterms:W3CDTF">2021-07-21T11:26:00Z</dcterms:created>
  <dcterms:modified xsi:type="dcterms:W3CDTF">2021-07-21T11:26:00Z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